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6D2CB6" w:rsidR="006D2CB6" w:rsidTr="00021C9C">
        <w:tc>
          <w:tcPr>
            <w:tcW w:w="3936" w:type="dxa"/>
            <w:shd w:val="clear" w:color="auto" w:fill="auto"/>
          </w:tcPr>
          <w:p w:rsidRPr="006D2CB6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D2CB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6D2CB6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D2CB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6D2CB6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CB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6D2CB6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6D2CB6" w:rsidR="00975368" w:rsidP="005F5795" w:rsidRDefault="00975368" w14:paraId="7d2f351" w14:textId="7d2f351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6D2CB6" w:rsidR="006D2CB6" w:rsidTr="004012D0">
        <w:trPr>
          <w:jc w:val="right"/>
        </w:trPr>
        <w:tc>
          <w:tcPr>
            <w:tcW w:w="4234" w:type="dxa"/>
          </w:tcPr>
          <w:p w:rsidRPr="006D2CB6" w:rsidR="00021C9C" w:rsidP="000F1764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6D2CB6">
              <w:rPr>
                <w:rFonts w:ascii="Arial" w:hAnsi="Arial" w:cs="Arial"/>
              </w:rPr>
              <w:t>Poslovni broj: 10 St-</w:t>
            </w:r>
            <w:r w:rsidRPr="006D2CB6" w:rsidR="00161181">
              <w:rPr>
                <w:rFonts w:ascii="Arial" w:hAnsi="Arial" w:cs="Arial"/>
              </w:rPr>
              <w:t>211</w:t>
            </w:r>
            <w:r w:rsidRPr="006D2CB6" w:rsidR="004F0772">
              <w:rPr>
                <w:rFonts w:ascii="Arial" w:hAnsi="Arial" w:cs="Arial"/>
              </w:rPr>
              <w:t>/202</w:t>
            </w:r>
            <w:r w:rsidRPr="006D2CB6" w:rsidR="00B265C2">
              <w:rPr>
                <w:rFonts w:ascii="Arial" w:hAnsi="Arial" w:cs="Arial"/>
              </w:rPr>
              <w:t>3</w:t>
            </w:r>
            <w:r w:rsidRPr="006D2CB6">
              <w:rPr>
                <w:rFonts w:ascii="Arial" w:hAnsi="Arial" w:cs="Arial"/>
              </w:rPr>
              <w:t>-</w:t>
            </w:r>
            <w:r w:rsidRPr="006D2CB6" w:rsidR="000F1764">
              <w:rPr>
                <w:rFonts w:ascii="Arial" w:hAnsi="Arial" w:cs="Arial"/>
              </w:rPr>
              <w:t>45</w:t>
            </w:r>
            <w:r w:rsidRPr="006D2CB6">
              <w:rPr>
                <w:rFonts w:ascii="Arial" w:hAnsi="Arial" w:cs="Arial"/>
              </w:rPr>
              <w:t xml:space="preserve"> </w:t>
            </w:r>
          </w:p>
        </w:tc>
      </w:tr>
    </w:tbl>
    <w:p w:rsidRPr="006D2CB6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D2CB6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D2CB6" w:rsidR="0096538B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D2CB6" w:rsidR="00161181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6D2CB6" w:rsidR="00161181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D2CB6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D2CB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6D2CB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6D2CB6" w:rsidR="004F0772" w:rsidP="00161181" w:rsidRDefault="0016118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SIN CAR d.o.o. u stečaju, Čakovec, Augusta Cesarca 2D, OIB:70572627225</w:t>
      </w:r>
    </w:p>
    <w:p w:rsidRPr="006D2CB6" w:rsidR="00161181" w:rsidP="00161181" w:rsidRDefault="0016118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 xml:space="preserve">Početak u </w:t>
      </w:r>
      <w:r w:rsidRPr="006D2CB6" w:rsidR="00161181">
        <w:rPr>
          <w:rFonts w:ascii="Arial" w:hAnsi="Arial" w:cs="Arial"/>
          <w:sz w:val="24"/>
          <w:szCs w:val="24"/>
        </w:rPr>
        <w:t>10</w:t>
      </w:r>
      <w:r w:rsidRPr="006D2CB6">
        <w:rPr>
          <w:rFonts w:ascii="Arial" w:hAnsi="Arial" w:cs="Arial"/>
          <w:sz w:val="24"/>
          <w:szCs w:val="24"/>
        </w:rPr>
        <w:t>:00 sati.</w:t>
      </w:r>
    </w:p>
    <w:p w:rsidRPr="006D2CB6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6D2CB6">
        <w:rPr>
          <w:rFonts w:ascii="Arial" w:hAnsi="Arial" w:cs="Arial"/>
          <w:sz w:val="24"/>
          <w:szCs w:val="24"/>
        </w:rPr>
        <w:tab/>
        <w:t>Utvrđuje se da su pristupili:</w:t>
      </w:r>
    </w:p>
    <w:p w:rsidRPr="006D2CB6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6D2CB6" w:rsidR="00161181">
        <w:rPr>
          <w:rFonts w:ascii="Arial" w:hAnsi="Arial" w:eastAsia="Times New Roman" w:cs="Arial"/>
          <w:sz w:val="24"/>
          <w:szCs w:val="24"/>
        </w:rPr>
        <w:t>i</w:t>
      </w:r>
      <w:r w:rsidRPr="006D2CB6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6D2CB6" w:rsidR="00161181">
        <w:rPr>
          <w:rFonts w:ascii="Arial" w:hAnsi="Arial" w:eastAsia="Times New Roman" w:cs="Arial"/>
          <w:sz w:val="24"/>
          <w:szCs w:val="24"/>
        </w:rPr>
        <w:t xml:space="preserve"> Franjo Otročak</w:t>
      </w:r>
      <w:r w:rsidRPr="006D2CB6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6D2CB6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za vjerovnika RH: zastupnica po zakonu </w:t>
      </w:r>
      <w:r w:rsidRPr="006D2CB6" w:rsidR="000F1764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6D2CB6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6D2CB6" w:rsidR="0096538B">
        <w:rPr>
          <w:rFonts w:ascii="Arial" w:hAnsi="Arial" w:cs="Arial"/>
          <w:sz w:val="24"/>
          <w:szCs w:val="24"/>
        </w:rPr>
        <w:t>27</w:t>
      </w:r>
      <w:r w:rsidRPr="006D2CB6">
        <w:rPr>
          <w:rFonts w:ascii="Arial" w:hAnsi="Arial" w:cs="Arial"/>
          <w:sz w:val="24"/>
          <w:szCs w:val="24"/>
        </w:rPr>
        <w:t xml:space="preserve">. </w:t>
      </w:r>
      <w:r w:rsidRPr="006D2CB6" w:rsidR="00161181">
        <w:rPr>
          <w:rFonts w:ascii="Arial" w:hAnsi="Arial" w:cs="Arial"/>
          <w:sz w:val="24"/>
          <w:szCs w:val="24"/>
        </w:rPr>
        <w:t>ožujka</w:t>
      </w:r>
      <w:r w:rsidRPr="006D2CB6">
        <w:rPr>
          <w:rFonts w:ascii="Arial" w:hAnsi="Arial" w:cs="Arial"/>
          <w:sz w:val="24"/>
          <w:szCs w:val="24"/>
        </w:rPr>
        <w:t xml:space="preserve"> 202</w:t>
      </w:r>
      <w:r w:rsidRPr="006D2CB6" w:rsidR="00161181">
        <w:rPr>
          <w:rFonts w:ascii="Arial" w:hAnsi="Arial" w:cs="Arial"/>
          <w:sz w:val="24"/>
          <w:szCs w:val="24"/>
        </w:rPr>
        <w:t>4</w:t>
      </w:r>
      <w:r w:rsidRPr="006D2CB6">
        <w:rPr>
          <w:rFonts w:ascii="Arial" w:hAnsi="Arial" w:cs="Arial"/>
          <w:sz w:val="24"/>
          <w:szCs w:val="24"/>
        </w:rPr>
        <w:t>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6D2CB6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6D2CB6" w:rsidR="006D2CB6">
        <w:rPr>
          <w:rFonts w:ascii="Arial" w:hAnsi="Arial" w:eastAsia="Times New Roman" w:cs="Arial"/>
          <w:sz w:val="24"/>
          <w:szCs w:val="24"/>
          <w:lang w:eastAsia="hr-HR"/>
        </w:rPr>
        <w:t>27.363,52 eura.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</w:r>
    </w:p>
    <w:p w:rsidRPr="006D2CB6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6D2CB6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6D2CB6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donošenje odluke o neunovč</w:t>
      </w:r>
      <w:r w:rsidRPr="006D2CB6" w:rsidR="00B6080D">
        <w:rPr>
          <w:rFonts w:ascii="Arial" w:hAnsi="Arial" w:eastAsia="Times New Roman" w:cs="Arial"/>
          <w:sz w:val="24"/>
          <w:szCs w:val="24"/>
          <w:lang w:eastAsia="hr-HR"/>
        </w:rPr>
        <w:t>ivim predmet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 xml:space="preserve">Utvrđuje se da je stečajni upravitelj na propisanom obrascu dostavio završni račun </w:t>
      </w:r>
      <w:r w:rsidRPr="006D2CB6" w:rsidR="00161181">
        <w:rPr>
          <w:rFonts w:ascii="Arial" w:hAnsi="Arial" w:cs="Arial"/>
          <w:sz w:val="24"/>
          <w:szCs w:val="24"/>
        </w:rPr>
        <w:t>21</w:t>
      </w:r>
      <w:r w:rsidRPr="006D2CB6">
        <w:rPr>
          <w:rFonts w:ascii="Arial" w:hAnsi="Arial" w:cs="Arial"/>
          <w:sz w:val="24"/>
          <w:szCs w:val="24"/>
        </w:rPr>
        <w:t xml:space="preserve">. </w:t>
      </w:r>
      <w:r w:rsidRPr="006D2CB6" w:rsidR="00161181">
        <w:rPr>
          <w:rFonts w:ascii="Arial" w:hAnsi="Arial" w:cs="Arial"/>
          <w:sz w:val="24"/>
          <w:szCs w:val="24"/>
        </w:rPr>
        <w:t>veljače</w:t>
      </w:r>
      <w:r w:rsidRPr="006D2CB6">
        <w:rPr>
          <w:rFonts w:ascii="Arial" w:hAnsi="Arial" w:cs="Arial"/>
          <w:sz w:val="24"/>
          <w:szCs w:val="24"/>
        </w:rPr>
        <w:t xml:space="preserve"> 202</w:t>
      </w:r>
      <w:r w:rsidRPr="006D2CB6" w:rsidR="00161181">
        <w:rPr>
          <w:rFonts w:ascii="Arial" w:hAnsi="Arial" w:cs="Arial"/>
          <w:sz w:val="24"/>
          <w:szCs w:val="24"/>
        </w:rPr>
        <w:t>4</w:t>
      </w:r>
      <w:r w:rsidRPr="006D2CB6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6D2CB6" w:rsidR="00161181">
        <w:rPr>
          <w:rFonts w:ascii="Arial" w:hAnsi="Arial" w:cs="Arial"/>
          <w:sz w:val="24"/>
          <w:szCs w:val="24"/>
        </w:rPr>
        <w:t>22</w:t>
      </w:r>
      <w:r w:rsidRPr="006D2CB6">
        <w:rPr>
          <w:rFonts w:ascii="Arial" w:hAnsi="Arial" w:cs="Arial"/>
          <w:sz w:val="24"/>
          <w:szCs w:val="24"/>
        </w:rPr>
        <w:t xml:space="preserve">. </w:t>
      </w:r>
      <w:r w:rsidRPr="006D2CB6" w:rsidR="00161181">
        <w:rPr>
          <w:rFonts w:ascii="Arial" w:hAnsi="Arial" w:cs="Arial"/>
          <w:sz w:val="24"/>
          <w:szCs w:val="24"/>
        </w:rPr>
        <w:t>veljače</w:t>
      </w:r>
      <w:r w:rsidRPr="006D2CB6" w:rsidR="004F0772">
        <w:rPr>
          <w:rFonts w:ascii="Arial" w:hAnsi="Arial" w:cs="Arial"/>
          <w:sz w:val="24"/>
          <w:szCs w:val="24"/>
        </w:rPr>
        <w:t xml:space="preserve"> 202</w:t>
      </w:r>
      <w:r w:rsidRPr="006D2CB6" w:rsidR="00161181">
        <w:rPr>
          <w:rFonts w:ascii="Arial" w:hAnsi="Arial" w:cs="Arial"/>
          <w:sz w:val="24"/>
          <w:szCs w:val="24"/>
        </w:rPr>
        <w:t>4</w:t>
      </w:r>
      <w:r w:rsidRPr="006D2CB6">
        <w:rPr>
          <w:rFonts w:ascii="Arial" w:hAnsi="Arial" w:cs="Arial"/>
          <w:sz w:val="24"/>
          <w:szCs w:val="24"/>
        </w:rPr>
        <w:t xml:space="preserve">. 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Pr="006D2CB6" w:rsidR="00161181">
        <w:rPr>
          <w:rFonts w:ascii="Arial" w:hAnsi="Arial" w:cs="Arial"/>
          <w:sz w:val="24"/>
          <w:szCs w:val="24"/>
        </w:rPr>
        <w:t>21</w:t>
      </w:r>
      <w:r w:rsidRPr="006D2CB6">
        <w:rPr>
          <w:rFonts w:ascii="Arial" w:hAnsi="Arial" w:cs="Arial"/>
          <w:sz w:val="24"/>
          <w:szCs w:val="24"/>
        </w:rPr>
        <w:t xml:space="preserve">. </w:t>
      </w:r>
      <w:r w:rsidRPr="006D2CB6" w:rsidR="00161181">
        <w:rPr>
          <w:rFonts w:ascii="Arial" w:hAnsi="Arial" w:cs="Arial"/>
          <w:sz w:val="24"/>
          <w:szCs w:val="24"/>
        </w:rPr>
        <w:t>veljače</w:t>
      </w:r>
      <w:r w:rsidRPr="006D2CB6">
        <w:rPr>
          <w:rFonts w:ascii="Arial" w:hAnsi="Arial" w:cs="Arial"/>
          <w:sz w:val="24"/>
          <w:szCs w:val="24"/>
        </w:rPr>
        <w:t xml:space="preserve"> 202</w:t>
      </w:r>
      <w:r w:rsidRPr="006D2CB6" w:rsidR="00161181">
        <w:rPr>
          <w:rFonts w:ascii="Arial" w:hAnsi="Arial" w:cs="Arial"/>
          <w:sz w:val="24"/>
          <w:szCs w:val="24"/>
        </w:rPr>
        <w:t>4</w:t>
      </w:r>
      <w:r w:rsidRPr="006D2CB6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161181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>Stečajni</w:t>
      </w:r>
      <w:r w:rsidRPr="006D2CB6" w:rsidR="005F5795">
        <w:rPr>
          <w:rFonts w:ascii="Arial" w:hAnsi="Arial" w:cs="Arial"/>
          <w:sz w:val="24"/>
          <w:szCs w:val="24"/>
        </w:rPr>
        <w:t xml:space="preserve"> upravitelj izjavljuje da nema neunovčivih predmeta stečajne mase.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6D2CB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>z a k lj u č a k</w:t>
      </w:r>
    </w:p>
    <w:p w:rsidRPr="006D2CB6" w:rsidR="000F1764" w:rsidP="000F1764" w:rsidRDefault="000F1764">
      <w:pPr>
        <w:widowControl w:val="false"/>
        <w:suppressAutoHyphens/>
        <w:autoSpaceDN w:val="false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Pr="006D2CB6" w:rsidR="005F5795" w:rsidP="000F1764" w:rsidRDefault="000F1764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D2CB6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6D2CB6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D2CB6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6D2CB6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D2CB6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6D2CB6" w:rsidR="005F5795" w:rsidP="000F1764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D2CB6" w:rsidR="005F5795" w:rsidP="000F1764" w:rsidRDefault="000F1764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D2CB6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6D2CB6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D2CB6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6D2CB6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D2CB6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6D2CB6" w:rsidR="007507DD" w:rsidP="000F1764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D2CB6" w:rsidR="007507DD" w:rsidP="000F1764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CB6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ab/>
        <w:t>Poziva se stečajn</w:t>
      </w:r>
      <w:r w:rsidRPr="006D2CB6" w:rsidR="00161181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 upravitelj da u spis dostavi izvješće o isplatama iznosa </w:t>
      </w:r>
      <w:r w:rsidRPr="006D2CB6" w:rsidR="000F176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>vjerovnicima</w:t>
      </w:r>
      <w:r w:rsidRPr="006D2CB6" w:rsidR="006D2CB6">
        <w:rPr>
          <w:rFonts w:ascii="Arial" w:hAnsi="Arial" w:eastAsia="Times New Roman" w:cs="Arial"/>
          <w:sz w:val="24"/>
          <w:szCs w:val="24"/>
          <w:lang w:eastAsia="hr-HR"/>
        </w:rPr>
        <w:t xml:space="preserve"> i ostalima</w:t>
      </w:r>
      <w:r w:rsidRPr="006D2CB6">
        <w:rPr>
          <w:rFonts w:ascii="Arial" w:hAnsi="Arial" w:eastAsia="Times New Roman" w:cs="Arial"/>
          <w:sz w:val="24"/>
          <w:szCs w:val="24"/>
          <w:lang w:eastAsia="hr-HR"/>
        </w:rPr>
        <w:t xml:space="preserve"> prema prijedlogu završne diobe.</w:t>
      </w:r>
    </w:p>
    <w:p w:rsidRPr="006D2CB6" w:rsidR="007507DD" w:rsidP="007507DD" w:rsidRDefault="007507DD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D2CB6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6D2CB6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D2CB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 xml:space="preserve">Dovršeno u </w:t>
      </w:r>
      <w:r w:rsidR="006D2CB6">
        <w:rPr>
          <w:rFonts w:ascii="Arial" w:hAnsi="Arial" w:cs="Arial"/>
          <w:sz w:val="24"/>
          <w:szCs w:val="24"/>
        </w:rPr>
        <w:t>10</w:t>
      </w:r>
      <w:r w:rsidRPr="006D2CB6">
        <w:rPr>
          <w:rFonts w:ascii="Arial" w:hAnsi="Arial" w:cs="Arial"/>
          <w:sz w:val="24"/>
          <w:szCs w:val="24"/>
        </w:rPr>
        <w:t>:</w:t>
      </w:r>
      <w:r w:rsidR="006D2CB6">
        <w:rPr>
          <w:rFonts w:ascii="Arial" w:hAnsi="Arial" w:cs="Arial"/>
          <w:sz w:val="24"/>
          <w:szCs w:val="24"/>
        </w:rPr>
        <w:t>05</w:t>
      </w:r>
      <w:r w:rsidRPr="006D2CB6">
        <w:rPr>
          <w:rFonts w:ascii="Arial" w:hAnsi="Arial" w:cs="Arial"/>
          <w:sz w:val="24"/>
          <w:szCs w:val="24"/>
        </w:rPr>
        <w:t xml:space="preserve"> sati.</w:t>
      </w:r>
    </w:p>
    <w:p w:rsidRPr="006D2CB6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D2CB6" w:rsidR="006D2CB6" w:rsidTr="004012D0">
        <w:tc>
          <w:tcPr>
            <w:tcW w:w="3095" w:type="dxa"/>
            <w:shd w:val="clear" w:color="auto" w:fill="auto"/>
          </w:tcPr>
          <w:p w:rsidRPr="006D2CB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D2CB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D2CB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D2CB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D2CB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D2CB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D2CB6" w:rsidR="006D2CB6" w:rsidP="004012D0" w:rsidRDefault="006D2CB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D2CB6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D2CB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D2CB6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D2CB6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6D2CB6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D2CB6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D2CB6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D2CB6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6D2CB6">
        <w:rPr>
          <w:rFonts w:ascii="Arial" w:hAnsi="Arial" w:cs="Arial"/>
          <w:sz w:val="24"/>
          <w:szCs w:val="24"/>
        </w:rPr>
        <w:t xml:space="preserve">    </w:t>
      </w:r>
    </w:p>
    <w:p w:rsidRPr="006D2CB6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6D2CB6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5D44" w:rsidP="00501147" w:rsidRDefault="00875D44">
      <w:pPr>
        <w:spacing w:after="0" w:line="240" w:lineRule="auto"/>
      </w:pPr>
      <w:r>
        <w:separator/>
      </w:r>
    </w:p>
  </w:endnote>
  <w:endnote w:type="continuationSeparator" w:id="0">
    <w:p w:rsidR="00875D44" w:rsidP="00501147" w:rsidRDefault="00875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5D44" w:rsidP="00501147" w:rsidRDefault="00875D44">
      <w:pPr>
        <w:spacing w:after="0" w:line="240" w:lineRule="auto"/>
      </w:pPr>
      <w:r>
        <w:separator/>
      </w:r>
    </w:p>
  </w:footnote>
  <w:footnote w:type="continuationSeparator" w:id="0">
    <w:p w:rsidR="00875D44" w:rsidP="00501147" w:rsidRDefault="00875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B37B8D" w:rsidR="00B37B8D">
      <w:rPr>
        <w:rFonts w:ascii="Arial" w:hAnsi="Arial" w:cs="Arial"/>
        <w:bCs/>
        <w:noProof/>
        <w:sz w:val="24"/>
        <w:szCs w:val="24"/>
      </w:rPr>
      <w:t>Poslovni broj: 10 St-211/2023-45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B37B8D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0B607F"/>
    <w:rsid w:val="000F1764"/>
    <w:rsid w:val="00161181"/>
    <w:rsid w:val="001866E7"/>
    <w:rsid w:val="00194888"/>
    <w:rsid w:val="001E4745"/>
    <w:rsid w:val="001F6DF0"/>
    <w:rsid w:val="00237FCE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9749B"/>
    <w:rsid w:val="004A0BD1"/>
    <w:rsid w:val="004E1C60"/>
    <w:rsid w:val="004F0772"/>
    <w:rsid w:val="00501147"/>
    <w:rsid w:val="005E1D89"/>
    <w:rsid w:val="005F5795"/>
    <w:rsid w:val="005F633B"/>
    <w:rsid w:val="006241DA"/>
    <w:rsid w:val="00635F1A"/>
    <w:rsid w:val="00670A31"/>
    <w:rsid w:val="0068086F"/>
    <w:rsid w:val="006B7436"/>
    <w:rsid w:val="006D2CB6"/>
    <w:rsid w:val="00704B62"/>
    <w:rsid w:val="00741600"/>
    <w:rsid w:val="007507DD"/>
    <w:rsid w:val="007802E2"/>
    <w:rsid w:val="0078776D"/>
    <w:rsid w:val="007A409A"/>
    <w:rsid w:val="007A6C32"/>
    <w:rsid w:val="00856F6F"/>
    <w:rsid w:val="008659E3"/>
    <w:rsid w:val="00875D44"/>
    <w:rsid w:val="00877C48"/>
    <w:rsid w:val="008A6557"/>
    <w:rsid w:val="008D05FD"/>
    <w:rsid w:val="008F5344"/>
    <w:rsid w:val="0096157B"/>
    <w:rsid w:val="0096538B"/>
    <w:rsid w:val="00975368"/>
    <w:rsid w:val="009D53D4"/>
    <w:rsid w:val="00A31587"/>
    <w:rsid w:val="00A441A9"/>
    <w:rsid w:val="00A65E60"/>
    <w:rsid w:val="00AF28D9"/>
    <w:rsid w:val="00B00B9A"/>
    <w:rsid w:val="00B040FB"/>
    <w:rsid w:val="00B14547"/>
    <w:rsid w:val="00B265C2"/>
    <w:rsid w:val="00B37B8D"/>
    <w:rsid w:val="00B43087"/>
    <w:rsid w:val="00B6080D"/>
    <w:rsid w:val="00B92B86"/>
    <w:rsid w:val="00BC5568"/>
    <w:rsid w:val="00C50709"/>
    <w:rsid w:val="00C8556D"/>
    <w:rsid w:val="00CB0DAC"/>
    <w:rsid w:val="00CB5BC8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37B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7B8D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37B8D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37B8D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37B8D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24. travnja 2024.</izvorni_sadrzaj>
    <derivirana_varijabla naziv="DomainObject.StvarniPocetakDatum_1">24. travnja 2024.</derivirana_varijabla>
  </DomainObject.StvarniPocetakDatum>
  <DomainObject.StvarniZavrsetakDatum>
    <izvorni_sadrzaj>24. travnja 2024.</izvorni_sadrzaj>
    <derivirana_varijabla naziv="DomainObject.StvarniZavrsetakDatum_1">24. travnja 2024.</derivirana_varijabla>
  </DomainObject.StvarniZavrsetakDatum>
  <DomainObject.PlaniraniZavrsetakDatum>
    <izvorni_sadrzaj>24. travnja 2024.</izvorni_sadrzaj>
    <derivirana_varijabla naziv="DomainObject.PlaniraniZavrsetakDatum_1">24. travnja 2024.</derivirana_varijabla>
  </DomainObject.PlaniraniZavrsetakDatum>
  <DomainObject.PlaniraniPocetakDatum>
    <izvorni_sadrzaj>24. travnja 2024.</izvorni_sadrzaj>
    <derivirana_varijabla naziv="DomainObject.PlaniraniPocetakDatum_1">24. travnja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travnja 2024.</izvorni_sadrzaj>
    <derivirana_varijabla naziv="DomainObject.Zapisnik.DatumKreiranja_1">24.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St-211/2023-45</izvorni_sadrzaj>
    <derivirana_varijabla naziv="DomainObject.Zapisnik.Oznaka_1">St-211/2023-45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2023.</izvorni_sadrzaj>
    <derivirana_varijabla naziv="DomainObject.Predmet.DatumIzradeOptuznogAkta_1">23. svibnja 2023.</derivirana_varijabla>
  </DomainObject.Predmet.DatumIzradeOptuznogAkta>
  <DomainObject.Predmet.DatumIzradeOptuznogAktaFormated>
    <izvorni_sadrzaj>23.5.2023.</izvorni_sadrzaj>
    <derivirana_varijabla naziv="DomainObject.Predmet.DatumIzradeOptuznogAktaFormated_1">23.5.2023.</derivirana_varijabla>
  </DomainObject.Predmet.DatumIzradeOptuznogAktaFormated>
  <DomainObject.Predmet.DatumOsnivanja>
    <izvorni_sadrzaj>2. lipnja 2023.</izvorni_sadrzaj>
    <derivirana_varijabla naziv="DomainObject.Predmet.DatumOsnivanja_1">2.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2023.</izvorni_sadrzaj>
    <derivirana_varijabla naziv="DomainObject.Predmet.DatumPrimitkaOptuznogAkta_1">1.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St-211/2023</izvorni_sadrzaj>
    <derivirana_varijabla naziv="DomainObject.Predmet.OznakaBroj_1">St-211/2023</derivirana_varijabla>
  </DomainObject.Predmet.OznakaBroj>
  <DomainObject.Predmet.OznakaBrojOptuznogAkta>
    <izvorni_sadrzaj>04-06-23-2072</izvorni_sadrzaj>
    <derivirana_varijabla naziv="DomainObject.Predmet.OznakaBrojOptuznogAkta_1">04-06-23-2072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predane u pisarnicu 5.12.2023. (1 registrator)
Prijave tražbina u referadi od 13.12.2023. - vraćene st. upravitelju na ročištu 24.4.24.</izvorni_sadrzaj>
    <derivirana_varijabla naziv="DomainObject.Predmet.PrimjedbaSuca_1">Prijave tražbina predane u pisarnicu 5.12.2023. (1 registrator)
Prijave tražbina u referadi od 13.12.2023. - vraćene st. upravitelju na ročištu 24.4.24.</derivirana_varijabla>
  </DomainObject.Predmet.PrimjedbaSuca>
  <DomainObject.Predmet.ProtustrankaFormated>
    <izvorni_sadrzaj>  SIN CAR društvo s ograničenom odgovornošću za održavanje i prodaju motornih vozila zastupanog po punomoćniku Slobodan Šafranec</izvorni_sadrzaj>
    <derivirana_varijabla naziv="DomainObject.Predmet.ProtustrankaFormated_1">  SIN CAR društvo s ograničenom odgovornošću za održavanje i prodaju motornih vozila zastupanog po punomoćniku Slobodan Šafranec</derivirana_varijabla>
  </DomainObject.Predmet.ProtustrankaFormated>
  <DomainObject.Predmet.ProtustrankaFormatedOIB>
    <izvorni_sadrzaj>  SIN CAR društvo s ograničenom odgovornošću za održavanje i prodaju motornih vozila, OIB 70572627225 zastupanog po punomoćniku Slobodan Šafranec</izvorni_sadrzaj>
    <derivirana_varijabla naziv="DomainObject.Predmet.ProtustrankaFormatedOIB_1">  SIN CAR društvo s ograničenom odgovornošću za održavanje i prodaju motornih vozila, OIB 70572627225 zastupanog po punomoćniku Slobodan Šafranec</derivirana_varijabla>
  </DomainObject.Predmet.ProtustrankaFormatedOIB>
  <DomainObject.Predmet.ProtustrankaFormatedWithAdress>
    <izvorni_sadrzaj> SIN CAR društvo s ograničenom odgovornošću za održavanje i prodaju motornih vozila, Augusta Cesarca 2 D, 40000 Čakovec zastupanog po punomoćniku Slobodan Šafranec</izvorni_sadrzaj>
    <derivirana_varijabla naziv="DomainObject.Predmet.ProtustrankaFormatedWithAdress_1"> SIN CAR društvo s ograničenom odgovornošću za održavanje i prodaju motornih vozila, Augusta Cesarca 2 D, 40000 Čakovec zastupanog po punomoćniku Slobodan Šafranec</derivirana_varijabla>
  </DomainObject.Predmet.ProtustrankaFormatedWithAdress>
  <DomainObject.Predmet.ProtustrankaFormatedWithAdressOIB>
    <izvorni_sadrzaj> SIN CAR društvo s ograničenom odgovornošću za održavanje i prodaju motornih vozila, OIB 70572627225, Augusta Cesarca 2 D, 40000 Čakovec zastupanog po punomoćniku Slobodan Šafranec</izvorni_sadrzaj>
    <derivirana_varijabla naziv="DomainObject.Predmet.ProtustrankaFormatedWithAdressOIB_1"> SIN CAR društvo s ograničenom odgovornošću za održavanje i prodaju motornih vozila, OIB 70572627225, Augusta Cesarca 2 D, 40000 Čakovec zastupanog po punomoćniku Slobodan Šafranec</derivirana_varijabla>
  </DomainObject.Predmet.ProtustrankaFormatedWithAdressOIB>
  <DomainObject.Predmet.ProtustrankaWithAdress>
    <izvorni_sadrzaj>SIN CAR društvo s ograničenom odgovornošću za održavanje i prodaju motornih vozila Augusta Cesarca 2 D, 40000 Čakovec</izvorni_sadrzaj>
    <derivirana_varijabla naziv="DomainObject.Predmet.ProtustrankaWithAdress_1">SIN CAR društvo s ograničenom odgovornošću za održavanje i prodaju motornih vozila Augusta Cesarca 2 D, 40000 Čakovec</derivirana_varijabla>
  </DomainObject.Predmet.ProtustrankaWithAdress>
  <DomainObject.Predmet.ProtustrankaWithAdressOIB>
    <izvorni_sadrzaj>SIN CAR društvo s ograničenom odgovornošću za održavanje i prodaju motornih vozila, OIB 70572627225, Augusta Cesarca 2 D, 40000 Čakovec</izvorni_sadrzaj>
    <derivirana_varijabla naziv="DomainObject.Predmet.ProtustrankaWithAdressOIB_1">SIN CAR društvo s ograničenom odgovornošću za održavanje i prodaju motornih vozila, OIB 70572627225, Augusta Cesarca 2 D, 40000 Čakovec</derivirana_varijabla>
  </DomainObject.Predmet.ProtustrankaWithAdressOIB>
  <DomainObject.Predmet.ProtustrankaNazivFormated>
    <izvorni_sadrzaj>SIN CAR društvo s ograničenom odgovornošću za održavanje i prodaju motornih vozila</izvorni_sadrzaj>
    <derivirana_varijabla naziv="DomainObject.Predmet.ProtustrankaNazivFormated_1">SIN CAR društvo s ograničenom odgovornošću za održavanje i prodaju motornih vozila</derivirana_varijabla>
  </DomainObject.Predmet.ProtustrankaNazivFormated>
  <DomainObject.Predmet.ProtustrankaNazivFormatedOIB>
    <izvorni_sadrzaj>SIN CAR društvo s ograničenom odgovornošću za održavanje i prodaju motornih vozila, OIB 70572627225</izvorni_sadrzaj>
    <derivirana_varijabla naziv="DomainObject.Predmet.ProtustrankaNazivFormatedOIB_1">SIN CAR društvo s ograničenom odgovornošću za održavanje i prodaju motornih vozila, OIB 70572627225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 CAR društvo s ograničenom odgovornošću za održavanje i prodaju motornih vozila zastupanog po punomoćniku Slobodan Šafranec</item>
    </izvorni_sadrzaj>
    <derivirana_varijabla naziv="DomainObject.Predmet.ProtuStrankaListFormated_1">
      <item>SIN CAR društvo s ograničenom odgovornošću za održavanje i prodaju motornih vozila zastupanog po punomoćniku Slobodan Šafranec</item>
    </derivirana_varijabla>
  </DomainObject.Predmet.ProtuStrankaListFormated>
  <DomainObject.Predmet.ProtuStrankaListFormatedOIB>
    <izvorni_sadrzaj>
      <item>SIN CAR društvo s ograničenom odgovornošću za održavanje i prodaju motornih vozila, OIB 70572627225 zastupanog po punomoćniku Slobodan Šafranec</item>
    </izvorni_sadrzaj>
    <derivirana_varijabla naziv="DomainObject.Predmet.ProtuStrankaListFormatedOIB_1">
      <item>SIN CAR društvo s ograničenom odgovornošću za održavanje i prodaju motornih vozila, OIB 70572627225 zastupanog po punomoćniku Slobodan Šafranec</item>
    </derivirana_varijabla>
  </DomainObject.Predmet.ProtuStrankaListFormatedOIB>
  <DomainObject.Predmet.ProtuStrankaListFormatedWithAdress>
    <izvorni_sadrzaj>
      <item>SIN CAR društvo s ograničenom odgovornošću za održavanje i prodaju motornih vozila, Augusta Cesarca 2 D, 40000 Čakovec zastupanog po punomoćniku Slobodan Šafranec</item>
    </izvorni_sadrzaj>
    <derivirana_varijabla naziv="DomainObject.Predmet.ProtuStrankaListFormatedWithAdress_1">
      <item>SIN CAR društvo s ograničenom odgovornošću za održavanje i prodaju motornih vozila, Augusta Cesarca 2 D, 40000 Čakovec zastupanog po punomoćniku Slobodan Šafranec</item>
    </derivirana_varijabla>
  </DomainObject.Predmet.ProtuStrankaListFormatedWithAdress>
  <DomainObject.Predmet.ProtuStrankaListFormatedWithAdressOIB>
    <izvorni_sadrzaj>
      <item>SIN CAR društvo s ograničenom odgovornošću za održavanje i prodaju motornih vozila, OIB 70572627225, Augusta Cesarca 2 D, 40000 Čakovec zastupanog po punomoćniku Slobodan Šafranec</item>
    </izvorni_sadrzaj>
    <derivirana_varijabla naziv="DomainObject.Predmet.ProtuStrankaListFormatedWithAdressOIB_1">
      <item>SIN CAR društvo s ograničenom odgovornošću za održavanje i prodaju motornih vozila, OIB 70572627225, Augusta Cesarca 2 D, 40000 Čakovec zastupanog po punomoćniku Slobodan Šafranec</item>
    </derivirana_varijabla>
  </DomainObject.Predmet.ProtuStrankaListFormatedWithAdressOIB>
  <DomainObject.Predmet.ProtuStrankaListNazivFormated>
    <izvorni_sadrzaj>
      <item>SIN CAR društvo s ograničenom odgovornošću za održavanje i prodaju motornih vozila</item>
    </izvorni_sadrzaj>
    <derivirana_varijabla naziv="DomainObject.Predmet.ProtuStrankaListNazivFormated_1">
      <item>SIN CAR društvo s ograničenom odgovornošću za održavanje i prodaju motornih vozila</item>
    </derivirana_varijabla>
  </DomainObject.Predmet.ProtuStrankaListNazivFormated>
  <DomainObject.Predmet.ProtuStrankaListNazivFormatedOIB>
    <izvorni_sadrzaj>
      <item>SIN CAR društvo s ograničenom odgovornošću za održavanje i prodaju motornih vozila, OIB 70572627225</item>
    </izvorni_sadrzaj>
    <derivirana_varijabla naziv="DomainObject.Predmet.ProtuStrankaListNazivFormatedOIB_1">
      <item>SIN CAR društvo s ograničenom odgovornošću za održavanje i prodaju motornih vozila, OIB 70572627225</item>
    </derivirana_varijabla>
  </DomainObject.Predmet.ProtuStrankaListNazivFormatedOIB>
  <DomainObject.Predmet.OstaliListFormated>
    <izvorni_sadrzaj>
      <item>Slobodan Šafranec punomoćnik sudionika u postupku SIN CAR društvo s ograničenom odgovornošću za održavanje i prodaju motornih vozila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izvorni_sadrzaj>
    <derivirana_varijabla naziv="DomainObject.Predmet.OstaliListFormated_1">
      <item>Slobodan Šafranec punomoćnik sudionika u postupku SIN CAR društvo s ograničenom odgovornošću za održavanje i prodaju motornih vozila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derivirana_varijabla>
  </DomainObject.Predmet.OstaliListFormated>
  <DomainObject.Predmet.OstaliListFormatedOIB>
    <izvorni_sadrzaj>
      <item>Slobodan Šafranec, OIB 58693634493 punomoćnik sudionika u postupku SIN CAR društvo s ograničenom odgovornošću za održavanje i prodaju motornih vozila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izvorni_sadrzaj>
    <derivirana_varijabla naziv="DomainObject.Predmet.OstaliListFormatedOIB_1">
      <item>Slobodan Šafranec, OIB 58693634493 punomoćnik sudionika u postupku SIN CAR društvo s ograničenom odgovornošću za održavanje i prodaju motornih vozila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derivirana_varijabla>
  </DomainObject.Predmet.OstaliListFormatedOIB>
  <DomainObject.Predmet.OstaliListFormatedWithAdress>
    <izvorni_sadrzaj>
      <item>Slobodan Šafranec, Augusta Cesarca 2d, 40000 Čakovec punomoćnik sudionika u postupku SIN CAR društvo s ograničenom odgovornošću za održavanje i prodaju motornih vozila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Franjo Otročak, st. upravitelj</item>
      <item>Zagrebačka banka d.d., Trg bana J. Jelačića 10, 10000 Zagreb</item>
    </izvorni_sadrzaj>
    <derivirana_varijabla naziv="DomainObject.Predmet.OstaliListFormatedWithAdress_1">
      <item>Slobodan Šafranec, Augusta Cesarca 2d, 40000 Čakovec punomoćnik sudionika u postupku SIN CAR društvo s ograničenom odgovornošću za održavanje i prodaju motornih vozila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Franjo Otročak, st. upravitelj</item>
      <item>Zagrebačka banka d.d., Trg bana J. Jelačića 10, 10000 Zagreb</item>
    </derivirana_varijabla>
  </DomainObject.Predmet.OstaliListFormatedWithAdress>
  <DomainObject.Predmet.OstaliListFormatedWithAdressOIB>
    <izvorni_sadrzaj>
      <item>Slobodan Šafranec, OIB 58693634493, Augusta Cesarca 2d, 40000 Čakovec punomoćnik sudionika u postupku SIN CAR društvo s ograničenom odgovornošću za održavanje i prodaju motornih vozila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Franjo Otročak, st. upravitelj</item>
      <item>Zagrebačka banka d.d., Trg bana J. Jelačića 10, 10000 Zagreb</item>
    </izvorni_sadrzaj>
    <derivirana_varijabla naziv="DomainObject.Predmet.OstaliListFormatedWithAdressOIB_1">
      <item>Slobodan Šafranec, OIB 58693634493, Augusta Cesarca 2d, 40000 Čakovec punomoćnik sudionika u postupku SIN CAR društvo s ograničenom odgovornošću za održavanje i prodaju motornih vozila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Franjo Otročak, st. upravitelj</item>
      <item>Zagrebačka banka d.d., Trg bana J. Jelačića 10, 10000 Zagreb</item>
    </derivirana_varijabla>
  </DomainObject.Predmet.OstaliListFormatedWithAdressOIB>
  <DomainObject.Predmet.OstaliListNazivFormated>
    <izvorni_sadrzaj>
      <item>Slobodan Šafranec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izvorni_sadrzaj>
    <derivirana_varijabla naziv="DomainObject.Predmet.OstaliListNazivFormated_1">
      <item>Slobodan Šafranec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derivirana_varijabla>
  </DomainObject.Predmet.OstaliListNazivFormated>
  <DomainObject.Predmet.OstaliListNazivFormatedOIB>
    <izvorni_sadrzaj>
      <item>Slobodan Šafranec, OIB 58693634493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izvorni_sadrzaj>
    <derivirana_varijabla naziv="DomainObject.Predmet.OstaliListNazivFormatedOIB_1">
      <item>Slobodan Šafranec, OIB 58693634493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travnja 2024.</izvorni_sadrzaj>
    <derivirana_varijabla naziv="DomainObject.Datum_1">24. travnja 2024.</derivirana_varijabla>
  </DomainObject.Datum>
  <DomainObject.PoslovniBrojDokumenta>
    <izvorni_sadrzaj>St-211/2023-45</izvorni_sadrzaj>
    <derivirana_varijabla naziv="DomainObject.PoslovniBrojDokumenta_1">St-211/2023-45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 CAR društvo s ograničenom odgovornošću za održavanje i prodaju motornih vozila</izvorni_sadrzaj>
    <derivirana_varijabla naziv="DomainObject.Predmet.ProtustrankaIDrugi_1">SIN CAR društvo s ograničenom odgovornošću za održavanje i prodaju motornih vozila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SIN CAR društvo s ograničenom odgovornošću za održavanje i prodaju motornih vozila, OIB 70572627225, Augusta Cesarca 2 D, 40000 Čakovec</izvorni_sadrzaj>
    <derivirana_varijabla naziv="DomainObject.Predmet.ProtustrankaIDrugiAdressOIB_1">SIN CAR društvo s ograničenom odgovornošću za održavanje i prodaju motornih vozila, OIB 70572627225, Augusta Cesarca 2 D,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 CAR društvo s ograničenom odgovornošću za održavanje i prodaju motornih vozila</item>
      <item>Financijska agencija</item>
      <item>Slobodan Šafranec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izvorni_sadrzaj>
    <derivirana_varijabla naziv="DomainObject.Predmet.SudioniciListNaziv_1">
      <item>SIN CAR društvo s ograničenom odgovornošću za održavanje i prodaju motornih vozila</item>
      <item>Financijska agencija</item>
      <item>Slobodan Šafranec</item>
      <item>Policijska postaja Čakovec</item>
      <item>Ministarstvo financija, Porezna uprava, Područni ured Čakovec</item>
      <item>Županijsko državno odvjetništvo u Varaždinu</item>
      <item>Franjo Otročak, st. upravitelj</item>
      <item>Zagrebačka banka d.d.</item>
    </derivirana_varijabla>
  </DomainObject.Predmet.SudioniciListNaziv>
  <DomainObject.Predmet.SudioniciListAdressOIB>
    <izvorni_sadrzaj>
      <item>SIN CAR društvo s ograničenom odgovornošću za održavanje i prodaju motornih vozila, OIB 70572627225, Augusta Cesarca 2 D,40000 Čakovec</item>
      <item>Financijska agencija, OIB 85821130368, A.CESARCA 2,42000 Varaždin</item>
      <item>Slobodan Šafranec, OIB 58693634493, Augusta Cesarca 2d,40000 Čakovec</item>
      <item>Policijska postaja Čakovec, Ulica Jakova Gotovca 7,40000 Čakovec</item>
      <item>Ministarstvo financija, Porezna uprava, Područni ured Čakovec, O. Keršovanija 11,40000 Čakovec</item>
      <item>Županijsko državno odvjetništvo u Varaždinu, Braće Radića 2,42000 Varaždin</item>
      <item>Franjo Otročak, st. upravitelj</item>
      <item>Zagrebačka banka d.d., Trg bana J. Jelačića 10,10000 Zagreb</item>
    </izvorni_sadrzaj>
    <derivirana_varijabla naziv="DomainObject.Predmet.SudioniciListAdressOIB_1">
      <item>SIN CAR društvo s ograničenom odgovornošću za održavanje i prodaju motornih vozila, OIB 70572627225, Augusta Cesarca 2 D,40000 Čakovec</item>
      <item>Financijska agencija, OIB 85821130368, A.CESARCA 2,42000 Varaždin</item>
      <item>Slobodan Šafranec, OIB 58693634493, Augusta Cesarca 2d,40000 Čakovec</item>
      <item>Policijska postaja Čakovec, Ulica Jakova Gotovca 7,40000 Čakovec</item>
      <item>Ministarstvo financija, Porezna uprava, Područni ured Čakovec, O. Keršovanija 11,40000 Čakovec</item>
      <item>Županijsko državno odvjetništvo u Varaždinu, Braće Radića 2,42000 Varaždin</item>
      <item>Franjo Otročak, st. upravitelj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70572627225</item>
      <item>, OIB 85821130368</item>
      <item>, OIB 58693634493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70572627225</item>
      <item>, OIB 85821130368</item>
      <item>, OIB 58693634493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2023.</izvorni_sadrzaj>
    <derivirana_varijabla naziv="DomainObject.Predmet.DatumPocetkaProcesa_1">1.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2C9E6-88D8-4271-83F3-A09E92AF511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2252</properties:Characters>
  <properties:Lines>99</properties:Lines>
  <properties:Paragraphs>46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2024-03-07T11:05:00Z</dcterms:created>
  <dc:creator>Mirjana Mlinarić</dc:creator>
  <cp:lastModifiedBy>Nevenka Vuković</cp:lastModifiedBy>
  <cp:lastPrinted>2024-04-24T08:00:00Z</cp:lastPrinted>
  <dcterms:modified xmlns:xsi="http://www.w3.org/2001/XMLSchema-instance" xsi:type="dcterms:W3CDTF">2024-04-24T08:03:00Z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St-211/2023-45 / Zapisnik - Završno ročište vjerovnika (St-211-23-45 Zapisnik od 24.4.24.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